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D21" w:rsidRPr="00A96D21" w:rsidRDefault="00A96D21" w:rsidP="00A96D21">
      <w:pPr>
        <w:spacing w:after="0" w:line="270" w:lineRule="atLeast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بسم الله الرحمن الرحيم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الحمد لله والصلاة والسلام على مولانا رسول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الله، أما بعد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فهذا </w:t>
      </w:r>
      <w:bookmarkStart w:id="0" w:name="_GoBack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اختصار لكتاب من أخلاق الرسول للشيخ محمود المصري جزاه الله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خيرا</w:t>
      </w:r>
      <w:bookmarkEnd w:id="0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، وهو مقرر السداسي الثالث (علم الأخلاق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)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أسأل الله تعالى أن ينفع به، وهو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اجتهاد فقط، فما كان في من خطأ فالمرجو تصحيحه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لماذا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نتحدث عن الأخلاق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لأننا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نعيش في هذا الزمان أزمة أخلاقية، وحتى نرد الأمة إلى ما كان عليه النبي صلى الله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عليه وسلم من خلق كريم، وقد قال الله تعالى عنه: وإنك لعلى خلق عظيم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الإسلام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دعوة أخلاقية مؤسسة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على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حسن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الإسلام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يقوم على حسن الخلق، بل حسن الخلق هو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الإسلام، قال صلى الله عليه وسلم: إنما بعثت لأتمم صالح الأخلاق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 الخلق يجمع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لنا الأقوال والأفعال التي جاء بها النبي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صلى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الله عليه وسلم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صلى الله عليه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وسلم: البر حسن الخلق، والإثم ما حاك في صدرك وكرهت أن يطله عليه الناس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الخلق أوسع وأشمل مما نظن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تعالى: ليس البر أن تولوا وجوهكم قبل المشرق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والمغرب، ولكن البر من آمن بالله واليوم الآخر والملائكة والكتاب والنبيين وآتى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المال على حبه ذوي القربى واليتامى والمساكين وابن السبيل وفي الرقاب وأقام الصلاة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وآتى الزكاة والموفون بعهدهم إذا عاهدوا والصابرين في البأساء والضراء وحين البأس،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أولئك الذين صدقوا وأولئك هم المتقون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البر هو الإتيان بكل الاعتقادات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والعبادات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إذا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جمعت بين الآية وحديث(البر حسن الخلق) علمت أن حسن الخلق له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مفهوم أوسع وأشمل مما نظن أو نعتقد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الخلق يشمل: حسن الخلق مع الله، ومع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الرسول صلى الله عليه وسلم، ومع القرآن، ومع الملائكة ومع الناس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حسن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تحقيق العبودية لله تعالى وعدم الشرك به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شعار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صاحب حسن الخلق (سمعنا وأطعنا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)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تعالى: وما كان لمؤمن ولا مؤمنة إذا قضى الله ورسوله أمرا أن تكون لهم الخيرة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من أمرهم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حسن الخلق مع الرسول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صلى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الله عليه وسلم: المحبة والإتباع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الخلق مع القرآن: القراءة والتدبر والعمل </w:t>
      </w:r>
      <w:proofErr w:type="spell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والتحاكم</w:t>
      </w:r>
      <w:proofErr w:type="spell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إليه في جميع الأمور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الخلق مع الملائكة أن تعلم أن مع كل واحد منا ملائكة لا تفارقه، وتكتب أقواله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وأفعاله، فيتولد منه الحياء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 الخلق مع الماس: أن تكون طليق الوجه رحيما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متسامحا لينا في دعوتك مع البر والفاجر، قال تعالى عن موسى وهارون في دعوتهما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لموسى: فقولا له قولا لينا لعله يتذكر أو يخشى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الشاهد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من كل هذا أن مفهوم 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الخلق واسع وشامل لكل الحياة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الأخلاق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لغة واصطلاحا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الأخلاق لغة: جمع خلق،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والخلق اسم لسجية الإنسان وطبيعته التي خلق عليها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lastRenderedPageBreak/>
        <w:t xml:space="preserve">قال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تعالى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: وإنك لعلى 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عظيم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الطبري: هو الأدب العظيم، وذلك أدب القرآن الذي أدبه الله به، وهو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الإسلام وشائعه، وهو تفسير ابن عباس. وقال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مجاهد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: هو الدين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وقالت عائشة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رضي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الله عنهما عن خلق الرسول صلى الله عليه وسلم: كان خلقه القرآن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الماوردي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في الخلق العظيم ثلاثة أوجه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أدب القرآن، دين الإسلام، الطبع الكريم، وهو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الظاهر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وقال </w:t>
      </w:r>
      <w:proofErr w:type="spell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الفيروزأبادي</w:t>
      </w:r>
      <w:proofErr w:type="spell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: اعلم أن الدين كله خلق، فمن زاد عليك في الخلق زاد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عليك في الدين، وهو يقول على أربعة أركان: الصبر والشجاعة والعدل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والعفة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الأخلاق اصطلاحا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الجاحظ: إن الخلق هو حال النفس، بها يفعل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الإنسان أفعاله بلا روية ولا اختيار، والخلق قد يكون في بعض الناس غريزة وطبعا، وفي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بعضهم لا يكون إلا بالرياضة والاجتهاد، كالسخاء قد يوجد في كثير من الناس من غير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رياضة ولا تعلم، وكالشجاعة والحلم والعفة والعدل وغير ذلك من الأخلاق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المحمودة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 الجرجاني: الخلق عبارة عن هيئة للنفس راسخة تصدر عنها الأفعال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بسهولة ويسر من غير حاجة إلى فكر وروية، فإن كان الصادر عنها الأفعال الحسنة كانت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الهيئة خلقا حسنا، وإن كان الصادر منها الأفعال القبيحة، سميت الهيئة التي هي مصدر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ذلك خلقا سيئا، وإنما قلنا إنه هيئة راسخة لأن من يصدر منه بذل المال على الندور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بحالة عارضة لا يقال خلقه السخاء ما لم يثبت ذلك في نفسه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</w:p>
    <w:p w:rsidR="00A96D21" w:rsidRPr="00A96D21" w:rsidRDefault="00A96D21" w:rsidP="00A96D21">
      <w:pPr>
        <w:spacing w:after="0" w:line="270" w:lineRule="atLeast"/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</w:pP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الأخلاق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الإسلامية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قالوا: هي مجموعة المبادئ والقواعد المنظمة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للسلوك الإنساني التي يحددها الوحي لتنظيم حياة الإنسان، وتحديد علاقته بغيره على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نحو يحقق الغاية من وجوده في هذا العالم على وجه أكمل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للنظام الأخلاقي في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الإسلام طابعان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الأول: طابع إلهي من حيث أنه مراد، حيث يجب على الإنسان لتباعه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في هذه الحياة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الثاني: طابع إنساني من حيث أن هذا النظم عام في بعض نواحيه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يتضمن المبادئ العامة، وللإنسان دوره في تحديد واجباته الخاصة والتعرف على طبيعة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مظاهر السلوك الإنساني المعبر عن القيم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مفهوم الأخلاق عند ابن تيمية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مفهوم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الأخلاق عنده مرتبط بالإيمان، فيقوم على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توحيد الربوبية، توحيد الألوهية، محبة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الله، تحقيق رضا الله، السمو عن الأنانية والأهواء، تحقيق الرؤية المباشرة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والموضوعية للأشياء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العبادات كلها مرتبطة بحسن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الصلاة: قال النبي صلى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الله عليه وسلم: إذا سمعتم الإقامة فامشوا إلى الصلاة وعليكم السكينة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والوقار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وقال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تعالى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: إن الصلاة تنهى عن الفحشاء والمنكر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الصوم: قال تعالى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يا أيها الذين آمنوا كتب عليكم الصيام كما كتب على الذين من قبلكم لعلكم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تتقون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lastRenderedPageBreak/>
        <w:t>وقال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صلى الله عليه وسلم: إذا كان أحدكم صائما فلا يرفث ولا يجهل، وإن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امرؤ قاتله أو شاتمه، فليقل: إني صائم(مرتين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)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الحج: قال تعالى: فمن فرض فيهن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الحج فلا رفث ولا فسوق ولا جدال في الحج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الزكاة: خذ من أموالهم صدقة تطهرهم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وتزكيهم بها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المعاشرة: وعاشروهن بالمعروف/ فإمساك بمعروف أو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تسريح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بإحسان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البيوع: من غشنا فليس منا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في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كل الأمور: قال صلى الله عليه وسلم: إن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الله كتب الإحسان على كل شيء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علامات حسن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جمع بعضهم علامات حسن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فقال: أن يكون كثير الحياء، قليل الأذى كثير الصلاح صدوق اللسان قليل الكلام كثير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العمل قليل الزلل قليل الفضول برا وصولا وقورا صبورا شكورا رضيا حكيما رفيقا عفيفا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شفيقا لا لعانا ولا سبابا ولا نماما ولا مغتابا ولا عجولا ولا حقودا ولا بخيلا ولا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حسودا </w:t>
      </w:r>
      <w:proofErr w:type="spell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بشاشا</w:t>
      </w:r>
      <w:proofErr w:type="spell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هشاشا يحب في الله ويبغض في الله ويرضى في الله ويغضب في الله، فهذا هو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 يوسف بن أسباط: حسن الخلق عشرة خصال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قلة الخلاف، وحسن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الإنصاف، وترك طلب العثرات، وتحسين ما يبدو من السيئات، والتماس المعذرة، واحتمال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الأذى، والرجوع بالملامة على النفس، والتفرد بمعرفة عيوب نفسه دون غيره، وطلاقة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الوجه للكبير والصغير، ولطف الكلام لمن دونه ولمن فوقه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أركان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الصبر: كظم الغيظ، كف الأذى، الحلم، الأناة، الرفق، عدم الطيش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العفة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اجتناب الرذائل والقبائح من القول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والفعل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الشجاعة: عزة النفس، إيثار معالي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الأخلاق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والشيم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العدل: اعتدال الأخلاق والتوسط بين الإفراط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والتفريط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ومنشأ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جميع الأخلاق السافلة أربعة أركان: الجهل، والظلم، والشهوة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والغضب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أقسام 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حسن الخلق قسمان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أحدهما مع الله، وهو أن تعلم أن كل ما يكون منك يوجب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عذرا، وأن كل ما يأتي من الله عز وجل يوجب شكرا، فلا تزال شاكرا له معتذرا إليه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سائرا إليه بين مطالعة منته وشهود عيب نفسك وأعمالك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والثاني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: حسن الخلق مع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الناس، وجماعه أمران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بذل المعروف قولا وفعلا، وكف الأذى قولا وفعلا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وهذا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يقوم على خمسة أركان: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العلم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والجود والصبر وطيب العود وصحة الإسلام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فقه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الأخلاق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للأخلاق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فقه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كما للعبادات فقه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للشجاعة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فقه، وللحياء فقه، وللكرم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فقه، ولسائر الأخلاق فقه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قد يظن شخص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أنه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شجاع مغوار، وهو طائش متهور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قد يظن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أنه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صادق الحديث وهو مغتاب نمام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قد يبالغ الشخص في اللين وخفض الجناح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حتى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يصل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إلى الاستسلام والضعف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lastRenderedPageBreak/>
        <w:t xml:space="preserve">قد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يصل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الكرم حد التبذير، ويكون في عداد المسرفين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قد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يظن شخص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أنه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ينفع أخاه بالثناء الزائد عليه، وهو في الحقيقة يقطع عنقه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ومن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الناس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تكفيه الإشارة لردعه وزجره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ومنهم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من يحتاج إلى نوع من البيان والقلم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أو اللسان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ومنهم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من لا يصلح معه لزجره إلا السياط والضرب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الأخلاق بين الطبع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والتطبع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ذهب بعضهم إلى أن الأخلاق طبائع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 آخرون هي مكتسبة بالممارسة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والدربة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والصواب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أن منها ما هو طبع ومنها ما هو مكتسب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فالطبع دليله حديث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أشج عبد القيس أن النبي صلى الله عليه وسلم قال له: إن فيك لخلقين يحبهما الله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الحلم والأناة، قال يا رسول الله: أهما خلقان تخلقت بهما أم جبلني الله عليهما،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قال: بل جبلك الله عليهما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النبي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صلى الله عليه وسلم كان خلقه القرآن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سئلت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عائشة عن خلق النبي صلى الله عليه وسلم فقالت: كان خلقه القرآن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ابن القيم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جمع النبي صلى الله عليه وسلم بين تقوى الله وحسن الخلق، لأن تقوى الله يصلح ما بين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العبد وبين ربه، وحسن الخلق يصلح ما بينه وبين خلقه، فتقوى الله توجب له محبة الله،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وحسن الخلق يدعو الناس إلى محبته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خذ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العفو وأمر بالعرف وأعرض عن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الجاهلين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جعفر بن محمد: أمر الله نبيه بمكارم الأخلاق، وليس في القرآن آية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أجمع لمكارم الأخلاق من هذه الآية، ولا ريب أن للمطاع مع الناس ثلاثة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أحوال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: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أحدها: أمرهم ونهيهم بما فيه مصلحتهم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الثاني: أخذه منهم ما يبذلونه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مما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عليهم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من الطاعة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الثالث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: أن الناس معه قسمان: موافق له موال، ومعاد له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معارض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 مجاهد: يعني خذ العفو من أخلاق الناس وأعمالهم من غير تخسيس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يعلم قدر أخلاق النبي صلى الله عليه وسلم إلا الرب الكريم العلي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تعالى: وإنك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لعلى خلق عظيم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ابن عباس: لعلى دين عظيم، ولا دين أحب إلي ولا أرضى عندي منه،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وهو دين الإسلام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وقال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الحسن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: هو أدب القرآن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 ابن القيم: إنك لعلى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الذي آثرك الله به في القرآن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ابن رجب: إن حسن الخلق قد يراد به التخلق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بأخلاق الشريعة والتأدب بآداب الله التي أدب بها عباده في كتابه، كما قال لرسوله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وإنك لعلى خلق عظيم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صور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مضيئة من حسن خلق النبي صلى الله عليه وسلم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الله عز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وجل يأمر عباده بحسن 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تعالى: وقولوا للناس حسنا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أبو العالية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: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قولوا لهم الطيب من القول، وجازوهم بأحسن ما تحبون أن تجازوا به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طلحة بن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عمر: قلت لعطاء: إنك رجل يجتمع عندك ناس ذوو أهواء مختلفة، وأنا رجل في حدة، فأقول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لهم بعض القول الغليظ، فقال: لا تفعل، يقول الله تعالى: وقولوا للناس حسنا،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lastRenderedPageBreak/>
        <w:t>فدخل في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هذه الآية اليهود والنصارى، فكيف </w:t>
      </w:r>
      <w:proofErr w:type="spell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بالحنيفي</w:t>
      </w:r>
      <w:proofErr w:type="spell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وعن أبي سنان قال: قلت لسعيد بن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جبير: المجوسي يوليني من نفسه ويسلم علي، </w:t>
      </w:r>
      <w:proofErr w:type="spell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أفأرد</w:t>
      </w:r>
      <w:proofErr w:type="spell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عليه؟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فقال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سعيد: سألت ابن عباس عن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نحو ذلك فقال: لو قال لي فرعون خيرا لرددت عليه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وعن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ابن عباس قال: لو قال لي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فرعون: بارك الله فيك، قلت: وفيك، وفرعون قد مات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الله تعالى: ولا يجرمنكم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شنآن قوم على ألا تعدلوا، اعدلوا هو أقرب للتقوى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ابن تيمية: وهذه الآية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نزلت بسبب بغضهم للكفار، وهو بغض مأمور به، فإذا كان البغض الذي أمر الله به قد نهي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صاحبه أن يظلم من أبغضه، فكيف في بغض مسلم بتأويل أو شبهة أو بهوى نفس !!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فهو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أحق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لا يظلم، بل يعدل عليه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النبي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صلى الله عليه وسلم يحض الأمة على 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الخلق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قال صلى الله عليه وسلم: اتق الله حيثما كنت، وأتبع السيئة الحسنة تمحها،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وخالق الناس بخلق حسن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وقال: أثقل شيء في الميزان الخلق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الحسن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وقال: أثقل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شيء في ميزان المؤمن خلق حسن، إن الله يبعض الفاحش المتفحش البذيء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وقال: أحب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عباد الله إلى الله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أحسنهم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 خلقا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 xml:space="preserve">وقال: أكمل المؤمنين إيمانا </w:t>
      </w:r>
      <w:proofErr w:type="gramStart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أحسنهم</w:t>
      </w:r>
      <w:proofErr w:type="gramEnd"/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 xml:space="preserve"> 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خلقا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br/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  <w:rtl/>
        </w:rPr>
        <w:t>وقال: إن خياركم أحسنكم أخلاقا</w:t>
      </w:r>
      <w:r w:rsidRPr="00A96D21">
        <w:rPr>
          <w:rFonts w:asciiTheme="majorBidi" w:eastAsia="Times New Roman" w:hAnsiTheme="majorBidi" w:cstheme="majorBidi"/>
          <w:b/>
          <w:bCs/>
          <w:color w:val="000000"/>
          <w:sz w:val="36"/>
          <w:szCs w:val="36"/>
        </w:rPr>
        <w:t>.</w:t>
      </w:r>
    </w:p>
    <w:p w:rsidR="009C0FCB" w:rsidRPr="00A96D21" w:rsidRDefault="009C0FCB" w:rsidP="00A96D21">
      <w:pPr>
        <w:rPr>
          <w:rFonts w:asciiTheme="majorBidi" w:hAnsiTheme="majorBidi" w:cstheme="majorBidi"/>
          <w:sz w:val="36"/>
          <w:szCs w:val="36"/>
          <w:lang w:bidi="ar-EG"/>
        </w:rPr>
      </w:pPr>
    </w:p>
    <w:sectPr w:rsidR="009C0FCB" w:rsidRPr="00A96D21" w:rsidSect="00A96D21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E5"/>
    <w:rsid w:val="00027E8B"/>
    <w:rsid w:val="00135BE5"/>
    <w:rsid w:val="009C0FCB"/>
    <w:rsid w:val="00A9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6D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6D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1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2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6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1359</Words>
  <Characters>7748</Characters>
  <Application>Microsoft Office Word</Application>
  <DocSecurity>0</DocSecurity>
  <Lines>64</Lines>
  <Paragraphs>18</Paragraphs>
  <ScaleCrop>false</ScaleCrop>
  <Company/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wael-shaban</dc:creator>
  <cp:keywords/>
  <dc:description/>
  <cp:lastModifiedBy>wael-shaban</cp:lastModifiedBy>
  <cp:revision>3</cp:revision>
  <dcterms:created xsi:type="dcterms:W3CDTF">2012-09-11T06:42:00Z</dcterms:created>
  <dcterms:modified xsi:type="dcterms:W3CDTF">2012-09-11T06:43:00Z</dcterms:modified>
</cp:coreProperties>
</file>